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1E" w:rsidRPr="004F0CBD" w:rsidRDefault="008B57E0" w:rsidP="008B57E0">
      <w:pPr>
        <w:jc w:val="center"/>
        <w:rPr>
          <w:rFonts w:asciiTheme="majorHAnsi" w:hAnsiTheme="majorHAnsi"/>
          <w:sz w:val="24"/>
        </w:rPr>
      </w:pPr>
      <w:r w:rsidRPr="004F0CBD">
        <w:rPr>
          <w:rFonts w:asciiTheme="majorHAnsi" w:hAnsiTheme="majorHAnsi"/>
          <w:sz w:val="24"/>
        </w:rPr>
        <w:t>Modèle de courrier aux députés</w:t>
      </w:r>
    </w:p>
    <w:p w:rsidR="008B57E0" w:rsidRPr="004F0CBD" w:rsidRDefault="008B57E0">
      <w:pPr>
        <w:rPr>
          <w:rFonts w:asciiTheme="majorHAnsi" w:hAnsiTheme="majorHAnsi"/>
          <w:sz w:val="24"/>
        </w:rPr>
      </w:pPr>
      <w:r w:rsidRPr="004F0CBD">
        <w:rPr>
          <w:rFonts w:asciiTheme="majorHAnsi" w:hAnsiTheme="majorHAnsi"/>
          <w:sz w:val="24"/>
        </w:rPr>
        <w:t>(joindre les amendements au courrier)</w:t>
      </w:r>
    </w:p>
    <w:p w:rsidR="004F0CBD" w:rsidRDefault="004F0CBD" w:rsidP="008B57E0">
      <w:pPr>
        <w:spacing w:before="100" w:beforeAutospacing="1" w:after="100" w:afterAutospacing="1"/>
        <w:rPr>
          <w:rFonts w:asciiTheme="majorHAnsi" w:hAnsiTheme="majorHAnsi"/>
          <w:bCs/>
          <w:sz w:val="24"/>
        </w:rPr>
      </w:pPr>
    </w:p>
    <w:p w:rsidR="008B57E0" w:rsidRPr="004F0CBD" w:rsidRDefault="008B57E0" w:rsidP="008B57E0">
      <w:pPr>
        <w:spacing w:before="100" w:beforeAutospacing="1" w:after="100" w:afterAutospacing="1"/>
        <w:rPr>
          <w:rFonts w:asciiTheme="majorHAnsi" w:hAnsiTheme="majorHAnsi"/>
          <w:sz w:val="24"/>
        </w:rPr>
      </w:pPr>
      <w:bookmarkStart w:id="0" w:name="_GoBack"/>
      <w:bookmarkEnd w:id="0"/>
      <w:r w:rsidRPr="004F0CBD">
        <w:rPr>
          <w:rFonts w:asciiTheme="majorHAnsi" w:hAnsiTheme="majorHAnsi"/>
          <w:bCs/>
          <w:sz w:val="24"/>
        </w:rPr>
        <w:t>La loi dite « Egalité et citoyenneté » arrive en débat lundi à l’Assemblée nationale. Le vote pourrait intervenir dès le 29 juin.</w:t>
      </w:r>
    </w:p>
    <w:p w:rsidR="008B57E0" w:rsidRPr="004F0CBD" w:rsidRDefault="008B57E0" w:rsidP="008B57E0">
      <w:pPr>
        <w:spacing w:before="100" w:beforeAutospacing="1" w:after="100" w:afterAutospacing="1"/>
        <w:rPr>
          <w:rFonts w:asciiTheme="majorHAnsi" w:hAnsiTheme="majorHAnsi"/>
          <w:sz w:val="24"/>
        </w:rPr>
      </w:pPr>
      <w:r w:rsidRPr="004F0CBD">
        <w:rPr>
          <w:rFonts w:asciiTheme="majorHAnsi" w:hAnsiTheme="majorHAnsi"/>
          <w:bCs/>
          <w:sz w:val="24"/>
        </w:rPr>
        <w:t xml:space="preserve">Nous souhaitons vous alerter sur la nécessité de ne pas permettre de confusion entre la lutte nécessaire contre </w:t>
      </w:r>
      <w:r w:rsidRPr="004F0CBD">
        <w:rPr>
          <w:rFonts w:asciiTheme="majorHAnsi" w:hAnsiTheme="majorHAnsi"/>
          <w:iCs/>
          <w:sz w:val="24"/>
        </w:rPr>
        <w:t>les discriminations</w:t>
      </w:r>
      <w:r w:rsidRPr="004F0CBD">
        <w:rPr>
          <w:rFonts w:asciiTheme="majorHAnsi" w:hAnsiTheme="majorHAnsi"/>
          <w:bCs/>
          <w:sz w:val="24"/>
        </w:rPr>
        <w:t xml:space="preserve"> et le racisme sous toutes ses formes, et la mise en cause de la politique d’un Etat.</w:t>
      </w:r>
    </w:p>
    <w:p w:rsidR="008B57E0" w:rsidRPr="004F0CBD" w:rsidRDefault="008B57E0" w:rsidP="004F0CBD">
      <w:pPr>
        <w:rPr>
          <w:rFonts w:asciiTheme="majorHAnsi" w:hAnsiTheme="majorHAnsi"/>
          <w:sz w:val="24"/>
        </w:rPr>
      </w:pPr>
      <w:r w:rsidRPr="004F0CBD">
        <w:rPr>
          <w:rFonts w:asciiTheme="majorHAnsi" w:hAnsiTheme="majorHAnsi"/>
          <w:bCs/>
          <w:sz w:val="24"/>
        </w:rPr>
        <w:t>C’est dans cet esprit que dix députés, répondant notamment aux demandes de la Plateforme française des ONG pour la Palestine</w:t>
      </w:r>
      <w:r w:rsidR="009769E5" w:rsidRPr="004F0CBD">
        <w:rPr>
          <w:rFonts w:asciiTheme="majorHAnsi" w:hAnsiTheme="majorHAnsi"/>
          <w:bCs/>
          <w:sz w:val="24"/>
        </w:rPr>
        <w:t>,</w:t>
      </w:r>
      <w:r w:rsidRPr="004F0CBD">
        <w:rPr>
          <w:rFonts w:asciiTheme="majorHAnsi" w:hAnsiTheme="majorHAnsi"/>
          <w:bCs/>
          <w:sz w:val="24"/>
        </w:rPr>
        <w:t xml:space="preserve"> ont déposé </w:t>
      </w:r>
      <w:r w:rsidR="009769E5" w:rsidRPr="004F0CBD">
        <w:rPr>
          <w:rFonts w:asciiTheme="majorHAnsi" w:hAnsiTheme="majorHAnsi"/>
          <w:bCs/>
          <w:sz w:val="24"/>
        </w:rPr>
        <w:t>deux</w:t>
      </w:r>
      <w:r w:rsidRPr="004F0CBD">
        <w:rPr>
          <w:rFonts w:asciiTheme="majorHAnsi" w:hAnsiTheme="majorHAnsi"/>
          <w:bCs/>
          <w:sz w:val="24"/>
        </w:rPr>
        <w:t xml:space="preserve"> amendements précisant que « </w:t>
      </w:r>
      <w:r w:rsidRPr="004F0CBD">
        <w:rPr>
          <w:rFonts w:asciiTheme="majorHAnsi" w:hAnsiTheme="majorHAnsi"/>
          <w:bCs/>
          <w:i/>
          <w:sz w:val="24"/>
        </w:rPr>
        <w:t>Ne constitue pas une provocation à la discrimination le fait d'appeler au boycott de produits ou de services concourant à la politique contestée d’un État.</w:t>
      </w:r>
      <w:r w:rsidR="009769E5" w:rsidRPr="004F0CBD">
        <w:rPr>
          <w:rFonts w:asciiTheme="majorHAnsi" w:hAnsiTheme="majorHAnsi"/>
          <w:bCs/>
          <w:i/>
          <w:sz w:val="24"/>
        </w:rPr>
        <w:t xml:space="preserve"> </w:t>
      </w:r>
      <w:r w:rsidRPr="004F0CBD">
        <w:rPr>
          <w:rFonts w:asciiTheme="majorHAnsi" w:hAnsiTheme="majorHAnsi"/>
          <w:bCs/>
          <w:sz w:val="24"/>
        </w:rPr>
        <w:t>»</w:t>
      </w:r>
      <w:r w:rsidR="004F0CBD" w:rsidRPr="004F0CBD">
        <w:rPr>
          <w:rFonts w:asciiTheme="majorHAnsi" w:hAnsiTheme="majorHAnsi"/>
          <w:bCs/>
          <w:sz w:val="24"/>
        </w:rPr>
        <w:t xml:space="preserve"> ; </w:t>
      </w:r>
      <w:r w:rsidRPr="004F0CBD">
        <w:rPr>
          <w:rFonts w:asciiTheme="majorHAnsi" w:hAnsiTheme="majorHAnsi"/>
          <w:bCs/>
          <w:sz w:val="24"/>
        </w:rPr>
        <w:t>et</w:t>
      </w:r>
      <w:r w:rsidR="009769E5" w:rsidRPr="004F0CBD">
        <w:rPr>
          <w:rFonts w:asciiTheme="majorHAnsi" w:hAnsiTheme="majorHAnsi"/>
          <w:bCs/>
          <w:sz w:val="24"/>
        </w:rPr>
        <w:t xml:space="preserve"> </w:t>
      </w:r>
      <w:r w:rsidR="009769E5" w:rsidRPr="004F0CBD">
        <w:rPr>
          <w:rFonts w:asciiTheme="majorHAnsi" w:hAnsiTheme="majorHAnsi"/>
          <w:sz w:val="24"/>
        </w:rPr>
        <w:t>ajoutant une exception à l’article 225-3 du Code pénal : «</w:t>
      </w:r>
      <w:r w:rsidR="009769E5" w:rsidRPr="004F0CBD">
        <w:rPr>
          <w:rFonts w:asciiTheme="majorHAnsi" w:hAnsiTheme="majorHAnsi"/>
          <w:color w:val="1F497D"/>
          <w:sz w:val="24"/>
        </w:rPr>
        <w:t xml:space="preserve"> </w:t>
      </w:r>
      <w:r w:rsidR="009769E5" w:rsidRPr="004F0CBD">
        <w:rPr>
          <w:rFonts w:asciiTheme="majorHAnsi" w:hAnsiTheme="majorHAnsi"/>
          <w:i/>
          <w:sz w:val="24"/>
        </w:rPr>
        <w:t>Aux refus d'achat de produits ou de services, ou à des producteurs concourant à la politique contestée d'un État.</w:t>
      </w:r>
      <w:r w:rsidR="004F0CBD" w:rsidRPr="004F0CBD">
        <w:rPr>
          <w:rFonts w:asciiTheme="majorHAnsi" w:hAnsiTheme="majorHAnsi"/>
          <w:sz w:val="24"/>
        </w:rPr>
        <w:t> »</w:t>
      </w:r>
    </w:p>
    <w:p w:rsidR="008B57E0" w:rsidRPr="004F0CBD" w:rsidRDefault="008B57E0" w:rsidP="008B57E0">
      <w:pPr>
        <w:spacing w:before="100" w:beforeAutospacing="1" w:after="100" w:afterAutospacing="1"/>
        <w:rPr>
          <w:rFonts w:asciiTheme="majorHAnsi" w:hAnsiTheme="majorHAnsi"/>
          <w:sz w:val="24"/>
        </w:rPr>
      </w:pPr>
      <w:r w:rsidRPr="004F0CBD">
        <w:rPr>
          <w:rFonts w:asciiTheme="majorHAnsi" w:hAnsiTheme="majorHAnsi"/>
          <w:bCs/>
          <w:sz w:val="24"/>
        </w:rPr>
        <w:t>Nous vous invitons à soutenir ces amendements que vous trouverez en pièce jointe.</w:t>
      </w:r>
    </w:p>
    <w:p w:rsidR="008B57E0" w:rsidRPr="004F0CBD" w:rsidRDefault="008B57E0" w:rsidP="008B57E0">
      <w:pPr>
        <w:rPr>
          <w:rFonts w:asciiTheme="majorHAnsi" w:eastAsia="Times New Roman" w:hAnsiTheme="majorHAnsi"/>
          <w:sz w:val="24"/>
        </w:rPr>
      </w:pPr>
      <w:r w:rsidRPr="004F0CBD">
        <w:rPr>
          <w:rFonts w:asciiTheme="majorHAnsi" w:eastAsia="Times New Roman" w:hAnsiTheme="majorHAnsi"/>
          <w:bCs/>
          <w:sz w:val="24"/>
        </w:rPr>
        <w:t>Vous permettrez ainsi que nul ne puisse porter atteinte à la liberté d’expression et à l’action citoyenne dès lors qu’elles respectent les règles communes sanctionnant le racisme ou la discrimination.</w:t>
      </w:r>
    </w:p>
    <w:p w:rsidR="008B57E0" w:rsidRPr="008B57E0" w:rsidRDefault="008B57E0" w:rsidP="008B57E0">
      <w:pPr>
        <w:spacing w:before="100" w:beforeAutospacing="1" w:after="100" w:afterAutospacing="1"/>
        <w:rPr>
          <w:rFonts w:asciiTheme="majorHAnsi" w:hAnsiTheme="majorHAnsi"/>
        </w:rPr>
      </w:pPr>
    </w:p>
    <w:p w:rsidR="008B57E0" w:rsidRPr="008B57E0" w:rsidRDefault="008B57E0"/>
    <w:sectPr w:rsidR="008B57E0" w:rsidRPr="008B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0"/>
    <w:rsid w:val="004F0CBD"/>
    <w:rsid w:val="008B57E0"/>
    <w:rsid w:val="009769E5"/>
    <w:rsid w:val="00C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37B4A-917A-4F64-B116-91706F5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3</cp:revision>
  <dcterms:created xsi:type="dcterms:W3CDTF">2016-06-24T15:03:00Z</dcterms:created>
  <dcterms:modified xsi:type="dcterms:W3CDTF">2016-06-24T15:06:00Z</dcterms:modified>
</cp:coreProperties>
</file>