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5F5EB" w14:textId="77777777" w:rsidR="00797229" w:rsidRDefault="000B1C59">
      <w:pPr>
        <w:pStyle w:val="Standard"/>
        <w:rPr>
          <w:rFonts w:ascii="Capture it" w:hAnsi="Capture it"/>
          <w:sz w:val="38"/>
          <w:szCs w:val="38"/>
        </w:rPr>
      </w:pPr>
      <w:r>
        <w:rPr>
          <w:rFonts w:ascii="Capture it" w:hAnsi="Capture it"/>
          <w:sz w:val="38"/>
          <w:szCs w:val="38"/>
        </w:rPr>
        <w:t>Une parole juive contre le racisme – 2ème édition</w:t>
      </w:r>
    </w:p>
    <w:p w14:paraId="22C81E6D" w14:textId="77777777" w:rsidR="00797229" w:rsidRDefault="000B1C59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3A63D5E2" wp14:editId="231101CA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828800" cy="2635200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63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43FE35" w14:textId="77777777" w:rsidR="00797229" w:rsidRDefault="00797229">
      <w:pPr>
        <w:pStyle w:val="Standard"/>
      </w:pPr>
    </w:p>
    <w:p w14:paraId="357C2374" w14:textId="77777777" w:rsidR="00797229" w:rsidRDefault="00797229">
      <w:pPr>
        <w:pStyle w:val="Standard"/>
      </w:pPr>
    </w:p>
    <w:p w14:paraId="7668D7B4" w14:textId="77777777" w:rsidR="00797229" w:rsidRDefault="00797229">
      <w:pPr>
        <w:pStyle w:val="Standard"/>
      </w:pPr>
    </w:p>
    <w:p w14:paraId="2F2807EE" w14:textId="77777777" w:rsidR="00797229" w:rsidRDefault="00797229">
      <w:pPr>
        <w:pStyle w:val="Standard"/>
      </w:pPr>
    </w:p>
    <w:p w14:paraId="2DC512E6" w14:textId="77777777" w:rsidR="00797229" w:rsidRDefault="00797229">
      <w:pPr>
        <w:pStyle w:val="Standard"/>
      </w:pPr>
    </w:p>
    <w:p w14:paraId="7C72C86F" w14:textId="77777777" w:rsidR="00797229" w:rsidRDefault="00797229">
      <w:pPr>
        <w:pStyle w:val="Standard"/>
      </w:pPr>
    </w:p>
    <w:p w14:paraId="5A804415" w14:textId="77777777" w:rsidR="00797229" w:rsidRDefault="00797229">
      <w:pPr>
        <w:pStyle w:val="Standard"/>
      </w:pPr>
    </w:p>
    <w:p w14:paraId="05C0B9EA" w14:textId="77777777" w:rsidR="00797229" w:rsidRDefault="00797229">
      <w:pPr>
        <w:pStyle w:val="Standard"/>
      </w:pPr>
    </w:p>
    <w:p w14:paraId="4DA90925" w14:textId="77777777" w:rsidR="00797229" w:rsidRDefault="00797229">
      <w:pPr>
        <w:pStyle w:val="Standard"/>
      </w:pPr>
    </w:p>
    <w:p w14:paraId="68D0A0B0" w14:textId="77777777" w:rsidR="00797229" w:rsidRDefault="00797229">
      <w:pPr>
        <w:pStyle w:val="Standard"/>
      </w:pPr>
    </w:p>
    <w:p w14:paraId="26B16E62" w14:textId="77777777" w:rsidR="00797229" w:rsidRDefault="00797229">
      <w:pPr>
        <w:pStyle w:val="Standard"/>
      </w:pPr>
    </w:p>
    <w:p w14:paraId="7FE47566" w14:textId="77777777" w:rsidR="00797229" w:rsidRDefault="00797229">
      <w:pPr>
        <w:pStyle w:val="Standard"/>
      </w:pPr>
    </w:p>
    <w:p w14:paraId="7A78B50D" w14:textId="77777777" w:rsidR="00797229" w:rsidRDefault="00797229">
      <w:pPr>
        <w:pStyle w:val="Standard"/>
      </w:pPr>
    </w:p>
    <w:p w14:paraId="03C69C40" w14:textId="77777777" w:rsidR="00797229" w:rsidRDefault="00797229">
      <w:pPr>
        <w:pStyle w:val="Standard"/>
      </w:pPr>
    </w:p>
    <w:p w14:paraId="756505B5" w14:textId="77777777" w:rsidR="00797229" w:rsidRDefault="00797229">
      <w:pPr>
        <w:pStyle w:val="Standard"/>
      </w:pPr>
    </w:p>
    <w:p w14:paraId="3F98F561" w14:textId="77777777" w:rsidR="00797229" w:rsidRDefault="000B1C59">
      <w:pPr>
        <w:pStyle w:val="Titre2"/>
        <w:jc w:val="center"/>
      </w:pPr>
      <w:r>
        <w:t>Lettre aux adhérents de l’UJFP</w:t>
      </w:r>
    </w:p>
    <w:p w14:paraId="6A0A5131" w14:textId="77777777" w:rsidR="00797229" w:rsidRDefault="000B1C59">
      <w:pPr>
        <w:pStyle w:val="Titre3"/>
      </w:pPr>
      <w:r>
        <w:t>La première édition d’</w:t>
      </w:r>
      <w:r>
        <w:rPr>
          <w:i/>
          <w:iCs/>
        </w:rPr>
        <w:t>Une parole juive contre le racisme</w:t>
      </w:r>
      <w:r>
        <w:t xml:space="preserve"> a été un grand succès</w:t>
      </w:r>
    </w:p>
    <w:p w14:paraId="28D9C588" w14:textId="77777777" w:rsidR="00797229" w:rsidRDefault="000B1C59">
      <w:pPr>
        <w:pStyle w:val="Textbody"/>
      </w:pPr>
      <w:r>
        <w:t>Les 5000 exemplaires de la première édition sont presque épuisés. L’éditeur Syllepse en a vendu 1500 en librairie et l’UJFP en a diffusé plus de 3000. Partout dans nos interventions, le livre a été bien accueilli.</w:t>
      </w:r>
    </w:p>
    <w:p w14:paraId="457BA821" w14:textId="77777777" w:rsidR="00797229" w:rsidRDefault="000B1C59">
      <w:pPr>
        <w:pStyle w:val="Titre3"/>
      </w:pPr>
      <w:r>
        <w:t>La deuxième édition vient de sortir</w:t>
      </w:r>
    </w:p>
    <w:p w14:paraId="33EDDCE5" w14:textId="77777777" w:rsidR="00797229" w:rsidRDefault="000B1C59">
      <w:pPr>
        <w:pStyle w:val="Textbody"/>
      </w:pPr>
      <w:r>
        <w:t>La deuxième édition vient de sortir en janvier 2018.</w:t>
      </w:r>
    </w:p>
    <w:p w14:paraId="47400E0A" w14:textId="77777777" w:rsidR="00797229" w:rsidRDefault="000B1C59">
      <w:pPr>
        <w:pStyle w:val="Textbody"/>
      </w:pPr>
      <w:r>
        <w:t>Dans un format plus grand, c’est une édition revue et augmentée :</w:t>
      </w:r>
    </w:p>
    <w:p w14:paraId="7F676F18" w14:textId="77777777" w:rsidR="00797229" w:rsidRDefault="000B1C59">
      <w:pPr>
        <w:pStyle w:val="Textbody"/>
        <w:numPr>
          <w:ilvl w:val="0"/>
          <w:numId w:val="1"/>
        </w:numPr>
      </w:pPr>
      <w:r>
        <w:t xml:space="preserve">elle a été </w:t>
      </w:r>
      <w:r>
        <w:rPr>
          <w:b/>
          <w:bCs/>
        </w:rPr>
        <w:t>actualisée</w:t>
      </w:r>
      <w:r>
        <w:t xml:space="preserve"> (migrants, mort d’Adama Traoré, de Liu Shaoyao, Marche pour la dignité et la justice de mars 2017…)</w:t>
      </w:r>
    </w:p>
    <w:p w14:paraId="3E1DE747" w14:textId="77777777" w:rsidR="00797229" w:rsidRDefault="000B1C59">
      <w:pPr>
        <w:pStyle w:val="Textbody"/>
        <w:numPr>
          <w:ilvl w:val="0"/>
          <w:numId w:val="1"/>
        </w:numPr>
      </w:pPr>
      <w:r>
        <w:t xml:space="preserve">certaines pages ont été </w:t>
      </w:r>
      <w:r>
        <w:rPr>
          <w:b/>
          <w:bCs/>
        </w:rPr>
        <w:t>réécrites</w:t>
      </w:r>
      <w:r>
        <w:t xml:space="preserve"> (sur la négrophobie ou le racisme contre les Asiatiques)</w:t>
      </w:r>
    </w:p>
    <w:p w14:paraId="1C3E5680" w14:textId="77777777" w:rsidR="00797229" w:rsidRDefault="000B1C59">
      <w:pPr>
        <w:pStyle w:val="Textbody"/>
        <w:numPr>
          <w:ilvl w:val="0"/>
          <w:numId w:val="1"/>
        </w:numPr>
        <w:spacing w:after="170"/>
      </w:pPr>
      <w:r>
        <w:rPr>
          <w:b/>
          <w:bCs/>
        </w:rPr>
        <w:t>16 pages nouvelles</w:t>
      </w:r>
      <w:r>
        <w:t xml:space="preserve"> traitent plus en profondeur : la traite négrière, la France des camps, le « nouvel antisémitisme », racisme et critique d’Israël, l’intersectionnalité... ou évoquent des moments de notre histoire : libertaires juifs, juifs dans le combat anticolonial, </w:t>
      </w:r>
      <w:r>
        <w:rPr>
          <w:i/>
          <w:iCs/>
        </w:rPr>
        <w:t>Manifeste des enfants cachés…</w:t>
      </w:r>
    </w:p>
    <w:p w14:paraId="1E893FD3" w14:textId="77777777" w:rsidR="00797229" w:rsidRDefault="000B1C59">
      <w:pPr>
        <w:pStyle w:val="Textbody"/>
        <w:numPr>
          <w:ilvl w:val="0"/>
          <w:numId w:val="1"/>
        </w:numPr>
        <w:spacing w:after="170"/>
      </w:pPr>
      <w:r>
        <w:rPr>
          <w:b/>
          <w:bCs/>
        </w:rPr>
        <w:t>Une édition numérique interactive</w:t>
      </w:r>
      <w:r>
        <w:t xml:space="preserve"> (liens internes vers le lexique ou renvois vers une autre page, liens externes vers les sites cités en bibliographie) a été fabriquée et peut être vendue 8 € aux bibliothèques et 5,99 € pour les particuliers (voir avec l’éditeur).</w:t>
      </w:r>
    </w:p>
    <w:p w14:paraId="12623488" w14:textId="77777777" w:rsidR="00797229" w:rsidRDefault="000B1C59">
      <w:pPr>
        <w:pStyle w:val="Textbody"/>
      </w:pPr>
      <w:r>
        <w:t>Cela peut être à nouveau un formidable moyen de faire entendre notre parole juive.</w:t>
      </w:r>
    </w:p>
    <w:p w14:paraId="5C8605B1" w14:textId="77777777" w:rsidR="00797229" w:rsidRDefault="000B1C59">
      <w:pPr>
        <w:pStyle w:val="Titre3"/>
      </w:pPr>
      <w:r>
        <w:t>Comment diffuser le livre ?</w:t>
      </w:r>
    </w:p>
    <w:p w14:paraId="1C9551A9" w14:textId="77777777" w:rsidR="00797229" w:rsidRDefault="000B1C59">
      <w:pPr>
        <w:pStyle w:val="Textbody"/>
      </w:pPr>
      <w:r>
        <w:t xml:space="preserve">Pour se procurer le livre, on peut le commander </w:t>
      </w:r>
      <w:r>
        <w:rPr>
          <w:b/>
          <w:bCs/>
        </w:rPr>
        <w:t>sur le site de l’UJFP</w:t>
      </w:r>
      <w:r>
        <w:t xml:space="preserve">. Il y est vendu </w:t>
      </w:r>
      <w:r>
        <w:rPr>
          <w:b/>
          <w:bCs/>
        </w:rPr>
        <w:t>7 €</w:t>
      </w:r>
      <w:r>
        <w:t xml:space="preserve"> (au lieu de 8 € en librairie) et même </w:t>
      </w:r>
      <w:r>
        <w:rPr>
          <w:b/>
          <w:bCs/>
        </w:rPr>
        <w:t>5 €</w:t>
      </w:r>
      <w:r>
        <w:t xml:space="preserve"> à partir de 5 exemplaires commandés. Le </w:t>
      </w:r>
      <w:r>
        <w:rPr>
          <w:b/>
          <w:bCs/>
        </w:rPr>
        <w:t xml:space="preserve">port </w:t>
      </w:r>
      <w:r>
        <w:t>est</w:t>
      </w:r>
      <w:r>
        <w:rPr>
          <w:b/>
          <w:bCs/>
        </w:rPr>
        <w:t xml:space="preserve"> gratuit</w:t>
      </w:r>
      <w:r>
        <w:t>.</w:t>
      </w:r>
    </w:p>
    <w:p w14:paraId="276A8BA0" w14:textId="77777777" w:rsidR="00797229" w:rsidRDefault="000B1C59">
      <w:pPr>
        <w:pStyle w:val="Textbody"/>
      </w:pPr>
      <w:r>
        <w:t>Tenez compte du travail des militant.es parisien.nes et commandez suffisamment à l’avance pour vos réunions publiques.</w:t>
      </w:r>
    </w:p>
    <w:p w14:paraId="3D7B3AB0" w14:textId="77777777" w:rsidR="00797229" w:rsidRDefault="000B1C59">
      <w:pPr>
        <w:pStyle w:val="Textbody"/>
      </w:pPr>
      <w:r>
        <w:t xml:space="preserve">On peut aussi faire la </w:t>
      </w:r>
      <w:r>
        <w:rPr>
          <w:b/>
          <w:bCs/>
        </w:rPr>
        <w:t>commande en ligne sur le site de l’éditeur</w:t>
      </w:r>
      <w:r>
        <w:t>, Syllepse.</w:t>
      </w:r>
    </w:p>
    <w:p w14:paraId="3B87494E" w14:textId="77777777" w:rsidR="00797229" w:rsidRDefault="000B1C59">
      <w:pPr>
        <w:pStyle w:val="Titre3"/>
      </w:pPr>
      <w:r>
        <w:t>Les clips accompagnent la publication</w:t>
      </w:r>
    </w:p>
    <w:p w14:paraId="5014073B" w14:textId="77777777" w:rsidR="00797229" w:rsidRDefault="000B1C59">
      <w:pPr>
        <w:pStyle w:val="Textbody"/>
      </w:pPr>
      <w:r>
        <w:t>Toutes les réunions publiques ou les interventions scolaires qui ont combiné la présentation du livre avec la diffusion d’un ou deux des clips « Paroles juives contre le racisme », ont été des succès.</w:t>
      </w:r>
    </w:p>
    <w:p w14:paraId="2B6650BB" w14:textId="77777777" w:rsidR="00797229" w:rsidRDefault="000B1C59">
      <w:pPr>
        <w:pStyle w:val="Textbody"/>
      </w:pPr>
      <w:r>
        <w:lastRenderedPageBreak/>
        <w:t>Il est aisé d’adapter le choix des clips au public visé.</w:t>
      </w:r>
    </w:p>
    <w:p w14:paraId="0F33D7CD" w14:textId="77777777" w:rsidR="00797229" w:rsidRDefault="000B1C59">
      <w:pPr>
        <w:pStyle w:val="Titre3"/>
      </w:pPr>
      <w:r>
        <w:t>Une priorité : l’Éducation nationale</w:t>
      </w:r>
    </w:p>
    <w:p w14:paraId="52EA79FC" w14:textId="77777777" w:rsidR="00797229" w:rsidRDefault="000B1C59">
      <w:pPr>
        <w:pStyle w:val="Textbody"/>
      </w:pPr>
      <w:r>
        <w:t>Il faut s’efforcer de proposer plus systématiquement des interventions en milieu scolaire, collège et lycée.</w:t>
      </w:r>
    </w:p>
    <w:p w14:paraId="0856A054" w14:textId="77777777" w:rsidR="00797229" w:rsidRDefault="000B1C59">
      <w:pPr>
        <w:pStyle w:val="Textbody"/>
      </w:pPr>
      <w:r>
        <w:t>Cela rentre dans les programmes d’histoire (la Shoah en 3ème et en 1ère), d’éducation morale et civique, de français (étude d’une œuvre en rapport avec le racisme)...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797229" w14:paraId="11E68345" w14:textId="77777777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15994" w14:textId="77777777" w:rsidR="00797229" w:rsidRDefault="000B1C59">
            <w:pPr>
              <w:pStyle w:val="Textbody"/>
            </w:pPr>
            <w:r>
              <w:rPr>
                <w:b/>
                <w:bCs/>
              </w:rPr>
              <w:t>Exemple d’intervention</w:t>
            </w:r>
            <w:r>
              <w:t xml:space="preserve"> en lycée, classe de 1ère S, cours d’histoire (Lycée Paul Eluard, Saint-Denis) : </w:t>
            </w:r>
            <w:r>
              <w:br/>
              <w:t xml:space="preserve">Mon intervention partait d'une histoire familiale liée à la Shoah, pour interroger le sens de l'histoire et de la mémoire : repli communautaire juif ou bien mise au service de l'antiracisme actuel. Puis questionnement sur la nature du racisme : sortir de la définition individuelle pour aller à l'idée du racisme comme instrument de domination. Réflexion sur la racisation de la société aujourd'hui. </w:t>
            </w:r>
            <w:r>
              <w:br/>
              <w:t xml:space="preserve">Un diaporama comme support. Au passage, 3 clips : 1. Qui sommes-nous ?   5. Racisme et colonialisme   10. Lutter contre le racisme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  <w:iCs/>
              </w:rPr>
              <w:t>Dominique</w:t>
            </w:r>
          </w:p>
        </w:tc>
      </w:tr>
    </w:tbl>
    <w:p w14:paraId="5346B553" w14:textId="77777777" w:rsidR="00797229" w:rsidRDefault="000B1C59">
      <w:pPr>
        <w:pStyle w:val="Textbody"/>
        <w:spacing w:before="57"/>
      </w:pPr>
      <w:r>
        <w:t xml:space="preserve">Pour cela, il faut </w:t>
      </w:r>
      <w:r>
        <w:rPr>
          <w:b/>
          <w:bCs/>
        </w:rPr>
        <w:t>un effort volontariste des adhérent.es pour contacter des enseignant.e.s</w:t>
      </w:r>
      <w:r>
        <w:t>. Il faut contacter des enseignant.es plusieurs semaines à l’avance pour que cela puisse se mettre en place.</w:t>
      </w:r>
    </w:p>
    <w:p w14:paraId="5AA70106" w14:textId="77777777" w:rsidR="00797229" w:rsidRDefault="000B1C59">
      <w:pPr>
        <w:pStyle w:val="Textbody"/>
        <w:spacing w:after="0"/>
      </w:pPr>
      <w:bookmarkStart w:id="0" w:name="_GoBack"/>
      <w:r w:rsidRPr="00DF4DF5">
        <w:rPr>
          <w:b/>
          <w:color w:val="FF0000"/>
        </w:rPr>
        <w:t>Quelques conseils</w:t>
      </w:r>
      <w:bookmarkEnd w:id="0"/>
      <w:r>
        <w:t> :</w:t>
      </w:r>
    </w:p>
    <w:p w14:paraId="53DF3525" w14:textId="77777777" w:rsidR="00797229" w:rsidRDefault="000B1C59">
      <w:pPr>
        <w:pStyle w:val="Textbody"/>
        <w:numPr>
          <w:ilvl w:val="0"/>
          <w:numId w:val="2"/>
        </w:numPr>
        <w:spacing w:after="0"/>
      </w:pPr>
      <w:r>
        <w:t xml:space="preserve">Passez d’abord par les </w:t>
      </w:r>
      <w:r>
        <w:rPr>
          <w:b/>
          <w:bCs/>
        </w:rPr>
        <w:t>enseignant.e.s</w:t>
      </w:r>
      <w:r>
        <w:t xml:space="preserve"> que vous connaissez. Profs d’histoire-géo, certes, mais aussi de Lettres, d’éco-gestion..., profs intervenant en « Éducation morale et civique »...</w:t>
      </w:r>
    </w:p>
    <w:p w14:paraId="3506B0D9" w14:textId="77777777" w:rsidR="00797229" w:rsidRDefault="000B1C59">
      <w:pPr>
        <w:pStyle w:val="Textbody"/>
        <w:numPr>
          <w:ilvl w:val="0"/>
          <w:numId w:val="2"/>
        </w:numPr>
        <w:spacing w:after="0"/>
      </w:pPr>
      <w:r>
        <w:t xml:space="preserve">Mais contactez aussi les </w:t>
      </w:r>
      <w:r>
        <w:rPr>
          <w:b/>
          <w:bCs/>
        </w:rPr>
        <w:t>syndicats</w:t>
      </w:r>
      <w:r>
        <w:t xml:space="preserve"> « amis » : SUD-éducation, CGT-Educ’action, SNES : allez les voir dans leurs locaux des Maisons des syndicats.</w:t>
      </w:r>
    </w:p>
    <w:p w14:paraId="5CBB3797" w14:textId="77777777" w:rsidR="00797229" w:rsidRDefault="000B1C59">
      <w:pPr>
        <w:pStyle w:val="Textbody"/>
        <w:numPr>
          <w:ilvl w:val="0"/>
          <w:numId w:val="2"/>
        </w:numPr>
        <w:spacing w:after="0"/>
      </w:pPr>
      <w:r>
        <w:t xml:space="preserve">Utilisez le flyer </w:t>
      </w:r>
      <w:r>
        <w:rPr>
          <w:b/>
          <w:bCs/>
        </w:rPr>
        <w:t>« Agir et éduquer contre le racisme, une proposition éducative de l’UJFP »</w:t>
      </w:r>
      <w:r>
        <w:t xml:space="preserve"> qui vient d’être actualisé.</w:t>
      </w:r>
    </w:p>
    <w:p w14:paraId="155095FE" w14:textId="77777777" w:rsidR="00797229" w:rsidRDefault="000B1C59">
      <w:pPr>
        <w:pStyle w:val="Textbody"/>
        <w:numPr>
          <w:ilvl w:val="0"/>
          <w:numId w:val="2"/>
        </w:numPr>
        <w:spacing w:after="0"/>
      </w:pPr>
      <w:r>
        <w:t>Si vous avez besoin de rassurer un chef d’établissement, rappelez, sans insister, qu’</w:t>
      </w:r>
      <w:r>
        <w:rPr>
          <w:i/>
          <w:iCs/>
        </w:rPr>
        <w:t>Une parole juive contre le racisme</w:t>
      </w:r>
      <w:r>
        <w:t xml:space="preserve"> a été soutenu par le CGET.</w:t>
      </w:r>
    </w:p>
    <w:p w14:paraId="4F96E799" w14:textId="77777777" w:rsidR="00797229" w:rsidRDefault="000B1C59">
      <w:pPr>
        <w:pStyle w:val="Textbody"/>
        <w:numPr>
          <w:ilvl w:val="0"/>
          <w:numId w:val="2"/>
        </w:numPr>
        <w:spacing w:after="0"/>
      </w:pPr>
      <w:r>
        <w:t xml:space="preserve">Vous savez que certains (à la DILCRAH, à </w:t>
      </w:r>
      <w:r>
        <w:rPr>
          <w:i/>
          <w:iCs/>
        </w:rPr>
        <w:t>Causeur</w:t>
      </w:r>
      <w:r>
        <w:t>, au Printemps républicain) tentent d’empêcher ces interventions. Ne les rendez pas publiques avant qu’elles aient eu lieu.</w:t>
      </w:r>
    </w:p>
    <w:p w14:paraId="6B3FA681" w14:textId="77777777" w:rsidR="00797229" w:rsidRDefault="000B1C59">
      <w:pPr>
        <w:pStyle w:val="Textbody"/>
        <w:numPr>
          <w:ilvl w:val="0"/>
          <w:numId w:val="2"/>
        </w:numPr>
        <w:spacing w:after="0"/>
      </w:pPr>
      <w:r>
        <w:t>Après une intervention, sollicitez le.la prof ou son administration pour obtenir une lettre de remerciement au conférencier.ère.</w:t>
      </w:r>
    </w:p>
    <w:p w14:paraId="03E39F79" w14:textId="77777777" w:rsidR="00797229" w:rsidRDefault="000B1C59">
      <w:pPr>
        <w:pStyle w:val="Titre3"/>
      </w:pPr>
      <w:r>
        <w:t>Les intervenants</w:t>
      </w:r>
    </w:p>
    <w:p w14:paraId="4E699B21" w14:textId="77777777" w:rsidR="00797229" w:rsidRDefault="000B1C59">
      <w:pPr>
        <w:pStyle w:val="Textbody"/>
      </w:pPr>
      <w:r>
        <w:t xml:space="preserve">Tout.e militant.e de l’UJFP peut intervenir sur le thème du racisme : la belle convergence des toutes les </w:t>
      </w:r>
      <w:r>
        <w:rPr>
          <w:i/>
          <w:iCs/>
        </w:rPr>
        <w:t>Paroles juives contre le racisme</w:t>
      </w:r>
      <w:r>
        <w:t xml:space="preserve"> dans les clips en est la preuve.</w:t>
      </w:r>
    </w:p>
    <w:p w14:paraId="44712757" w14:textId="77777777" w:rsidR="00797229" w:rsidRDefault="000B1C59">
      <w:pPr>
        <w:pStyle w:val="Textbody"/>
      </w:pPr>
      <w:r>
        <w:t xml:space="preserve">Mais si vous souhaitez un.e intervenant.e national.e, contactez le BN par la boite </w:t>
      </w:r>
      <w:hyperlink r:id="rId8" w:history="1">
        <w:r>
          <w:t>contact@ujfp.org</w:t>
        </w:r>
      </w:hyperlink>
    </w:p>
    <w:p w14:paraId="43FF1317" w14:textId="77777777" w:rsidR="00797229" w:rsidRDefault="000B1C59">
      <w:pPr>
        <w:pStyle w:val="Textbody"/>
      </w:pPr>
      <w:r>
        <w:t>Si vous souhaitez un coup de main pour préparer l’intervention, nous disposons de quelques outils, diaporamas, schéma d’intervention... qui ont déjà été utilisés par Dominique, André, Georges, Pierre, Emmeline, Jean-Marc… N’hésitez pas à les solliciter.</w:t>
      </w:r>
    </w:p>
    <w:p w14:paraId="2B8C3512" w14:textId="77777777" w:rsidR="00797229" w:rsidRDefault="000B1C59">
      <w:pPr>
        <w:pStyle w:val="Textbody"/>
        <w:spacing w:after="170"/>
      </w:pPr>
      <w:r>
        <w:t>Dans la période politique tendue que nous vivons, nous avons là un bel outil d’intervention. Faisons en sorte que les initiatives se multiplient dans les mois à venir et à la rentrée prochaine.</w:t>
      </w:r>
    </w:p>
    <w:p w14:paraId="3CDCB39A" w14:textId="77777777" w:rsidR="00797229" w:rsidRDefault="000B1C59">
      <w:pPr>
        <w:pStyle w:val="Textbody"/>
        <w:spacing w:after="0"/>
      </w:pPr>
      <w:r>
        <w:t>Salutations militantes,</w:t>
      </w:r>
    </w:p>
    <w:p w14:paraId="79E30065" w14:textId="77777777" w:rsidR="00797229" w:rsidRDefault="00797229">
      <w:pPr>
        <w:pStyle w:val="Textbody"/>
        <w:spacing w:after="0"/>
      </w:pPr>
    </w:p>
    <w:p w14:paraId="149320A6" w14:textId="77777777" w:rsidR="00797229" w:rsidRDefault="000B1C59">
      <w:pPr>
        <w:pStyle w:val="Textbody"/>
      </w:pPr>
      <w:r>
        <w:t>pour l’équipe autour du livre :</w:t>
      </w:r>
    </w:p>
    <w:p w14:paraId="6B5840D1" w14:textId="77777777" w:rsidR="00797229" w:rsidRDefault="000B1C59">
      <w:pPr>
        <w:pStyle w:val="Textbody"/>
        <w:jc w:val="center"/>
      </w:pPr>
      <w:r>
        <w:t>Dominique Natanson</w:t>
      </w:r>
    </w:p>
    <w:p w14:paraId="33BB7AD4" w14:textId="77777777" w:rsidR="00797229" w:rsidRDefault="000B1C59">
      <w:pPr>
        <w:pStyle w:val="Textbody"/>
        <w:jc w:val="center"/>
      </w:pPr>
      <w:r>
        <w:t>dominique.natanson@wanadoo.fr</w:t>
      </w:r>
    </w:p>
    <w:sectPr w:rsidR="00797229"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E0B18" w14:textId="77777777" w:rsidR="002023B2" w:rsidRDefault="002023B2">
      <w:r>
        <w:separator/>
      </w:r>
    </w:p>
  </w:endnote>
  <w:endnote w:type="continuationSeparator" w:id="0">
    <w:p w14:paraId="5F7AEF47" w14:textId="77777777" w:rsidR="002023B2" w:rsidRDefault="0020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alibri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pture it">
    <w:altName w:val="Calibri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A6D36" w14:textId="77777777" w:rsidR="002023B2" w:rsidRDefault="002023B2">
      <w:r>
        <w:rPr>
          <w:color w:val="000000"/>
        </w:rPr>
        <w:separator/>
      </w:r>
    </w:p>
  </w:footnote>
  <w:footnote w:type="continuationSeparator" w:id="0">
    <w:p w14:paraId="5D96D747" w14:textId="77777777" w:rsidR="002023B2" w:rsidRDefault="00202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C7D91"/>
    <w:multiLevelType w:val="multilevel"/>
    <w:tmpl w:val="137CCB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7E8F7DCF"/>
    <w:multiLevelType w:val="multilevel"/>
    <w:tmpl w:val="A7388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283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29"/>
    <w:rsid w:val="000B1C59"/>
    <w:rsid w:val="002023B2"/>
    <w:rsid w:val="00797229"/>
    <w:rsid w:val="008C3C7C"/>
    <w:rsid w:val="00A078EA"/>
    <w:rsid w:val="00B758EA"/>
    <w:rsid w:val="00D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F2943D"/>
  <w15:docId w15:val="{A606A288-C1B1-496B-B10F-7CD3D7BD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  <w:color w:val="FF3333"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uppressAutoHyphens w:val="0"/>
      <w:spacing w:after="57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hyperlink" Target="mailto:contact@ujfp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4318</Characters>
  <Application>Microsoft Macintosh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Lettre aux adhérents de l’UJFP</vt:lpstr>
      <vt:lpstr>        La première édition d’Une parole juive contre le racisme a été un grand succès</vt:lpstr>
      <vt:lpstr>        La deuxième édition vient de sortir</vt:lpstr>
      <vt:lpstr>        Comment diffuser le livre ?</vt:lpstr>
      <vt:lpstr>        Les clips accompagnent la publication</vt:lpstr>
      <vt:lpstr>        Une priorité : l’Éducation nationale</vt:lpstr>
      <vt:lpstr>        Les intervenants</vt:lpstr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Béatrice ORES</cp:lastModifiedBy>
  <cp:revision>3</cp:revision>
  <dcterms:created xsi:type="dcterms:W3CDTF">2018-04-07T11:32:00Z</dcterms:created>
  <dcterms:modified xsi:type="dcterms:W3CDTF">2018-04-07T11:34:00Z</dcterms:modified>
</cp:coreProperties>
</file>